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55" w:rsidRPr="00A81ADF" w:rsidRDefault="000D7940" w:rsidP="005A7455">
      <w:pPr>
        <w:tabs>
          <w:tab w:val="left" w:pos="5670"/>
        </w:tabs>
        <w:spacing w:after="0" w:line="276" w:lineRule="auto"/>
        <w:ind w:left="5670"/>
        <w:jc w:val="right"/>
        <w:rPr>
          <w:rFonts w:cs="Times New Roman"/>
          <w:sz w:val="16"/>
          <w:szCs w:val="16"/>
        </w:rPr>
      </w:pPr>
      <w:r w:rsidRPr="000D79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5A7455" w:rsidRPr="00A81ADF">
        <w:rPr>
          <w:rFonts w:cs="Times New Roman"/>
          <w:sz w:val="16"/>
          <w:szCs w:val="16"/>
        </w:rPr>
        <w:t>Załącznik</w:t>
      </w:r>
      <w:r w:rsidR="005A7455" w:rsidRPr="00A81ADF">
        <w:rPr>
          <w:rFonts w:eastAsia="Times New Roman" w:cs="Times New Roman"/>
          <w:b/>
          <w:sz w:val="16"/>
          <w:szCs w:val="16"/>
        </w:rPr>
        <w:t xml:space="preserve"> </w:t>
      </w:r>
      <w:r w:rsidR="005A7455" w:rsidRPr="00A81ADF">
        <w:rPr>
          <w:rFonts w:cs="Times New Roman"/>
          <w:sz w:val="16"/>
          <w:szCs w:val="16"/>
        </w:rPr>
        <w:t>do</w:t>
      </w:r>
      <w:r w:rsidR="005A7455" w:rsidRPr="00A81ADF">
        <w:rPr>
          <w:rFonts w:eastAsia="Times New Roman" w:cs="Times New Roman"/>
          <w:sz w:val="16"/>
          <w:szCs w:val="16"/>
        </w:rPr>
        <w:t xml:space="preserve"> </w:t>
      </w:r>
      <w:r w:rsidR="005A7455" w:rsidRPr="00A81ADF">
        <w:rPr>
          <w:rFonts w:cs="Times New Roman"/>
          <w:sz w:val="16"/>
          <w:szCs w:val="16"/>
        </w:rPr>
        <w:t>Zarządzenia nr 2</w:t>
      </w:r>
      <w:r w:rsidR="009B1D15">
        <w:rPr>
          <w:rFonts w:cs="Times New Roman"/>
          <w:sz w:val="16"/>
          <w:szCs w:val="16"/>
        </w:rPr>
        <w:t>7</w:t>
      </w:r>
      <w:r w:rsidR="005A7455" w:rsidRPr="00A81ADF">
        <w:rPr>
          <w:rFonts w:cs="Times New Roman"/>
          <w:sz w:val="16"/>
          <w:szCs w:val="16"/>
        </w:rPr>
        <w:t xml:space="preserve">/2021 </w:t>
      </w:r>
    </w:p>
    <w:p w:rsidR="005A7455" w:rsidRPr="00A81ADF" w:rsidRDefault="005A7455" w:rsidP="005A7455">
      <w:pPr>
        <w:tabs>
          <w:tab w:val="left" w:pos="5670"/>
        </w:tabs>
        <w:spacing w:after="0" w:line="276" w:lineRule="auto"/>
        <w:jc w:val="right"/>
        <w:rPr>
          <w:rFonts w:eastAsia="Times New Roman" w:cs="Times New Roman"/>
          <w:sz w:val="16"/>
          <w:szCs w:val="16"/>
        </w:rPr>
      </w:pPr>
      <w:r w:rsidRPr="00A81ADF">
        <w:rPr>
          <w:rFonts w:cs="Times New Roman"/>
          <w:sz w:val="16"/>
          <w:szCs w:val="16"/>
        </w:rPr>
        <w:t xml:space="preserve">Dyrektora </w:t>
      </w:r>
      <w:r w:rsidRPr="00A81ADF">
        <w:rPr>
          <w:rFonts w:eastAsia="Times New Roman" w:cs="Times New Roman"/>
          <w:sz w:val="16"/>
          <w:szCs w:val="16"/>
        </w:rPr>
        <w:t xml:space="preserve">Biblioteki Publicznej im. Zaślubin Polski z Morzem w Pucku </w:t>
      </w:r>
    </w:p>
    <w:p w:rsidR="005A7455" w:rsidRPr="00A81ADF" w:rsidRDefault="005A7455" w:rsidP="005A7455">
      <w:pPr>
        <w:tabs>
          <w:tab w:val="left" w:pos="5670"/>
        </w:tabs>
        <w:spacing w:after="0" w:line="276" w:lineRule="auto"/>
        <w:jc w:val="right"/>
        <w:rPr>
          <w:b/>
          <w:bCs/>
          <w:sz w:val="16"/>
          <w:szCs w:val="16"/>
        </w:rPr>
      </w:pPr>
      <w:r w:rsidRPr="00A81ADF">
        <w:rPr>
          <w:rFonts w:cs="Times New Roman"/>
          <w:sz w:val="16"/>
          <w:szCs w:val="16"/>
        </w:rPr>
        <w:t>z</w:t>
      </w:r>
      <w:r w:rsidRPr="00A81ADF">
        <w:rPr>
          <w:rFonts w:eastAsia="Times New Roman" w:cs="Times New Roman"/>
          <w:sz w:val="16"/>
          <w:szCs w:val="16"/>
        </w:rPr>
        <w:t xml:space="preserve"> </w:t>
      </w:r>
      <w:r w:rsidRPr="00A81ADF">
        <w:rPr>
          <w:rFonts w:cs="Times New Roman"/>
          <w:sz w:val="16"/>
          <w:szCs w:val="16"/>
        </w:rPr>
        <w:t xml:space="preserve">dnia </w:t>
      </w:r>
      <w:r w:rsidR="009B1D15">
        <w:rPr>
          <w:rFonts w:cs="Times New Roman"/>
          <w:sz w:val="16"/>
          <w:szCs w:val="16"/>
        </w:rPr>
        <w:t>31</w:t>
      </w:r>
      <w:r w:rsidRPr="00A81ADF">
        <w:rPr>
          <w:rFonts w:cs="Times New Roman"/>
          <w:sz w:val="16"/>
          <w:szCs w:val="16"/>
        </w:rPr>
        <w:t>.0</w:t>
      </w:r>
      <w:r>
        <w:rPr>
          <w:rFonts w:cs="Times New Roman"/>
          <w:sz w:val="16"/>
          <w:szCs w:val="16"/>
        </w:rPr>
        <w:t>8</w:t>
      </w:r>
      <w:r w:rsidRPr="00A81ADF">
        <w:rPr>
          <w:rFonts w:cs="Times New Roman"/>
          <w:sz w:val="16"/>
          <w:szCs w:val="16"/>
        </w:rPr>
        <w:t>.2021 r.</w:t>
      </w:r>
    </w:p>
    <w:p w:rsidR="000D7940" w:rsidRPr="000D7940" w:rsidRDefault="000D7940" w:rsidP="000D794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A7455" w:rsidRDefault="00EE204E" w:rsidP="005A7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Regulamin wynajmu sali i ogrodu</w:t>
      </w:r>
      <w:r w:rsidR="005A7455" w:rsidRPr="005A7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0D7940" w:rsidRPr="000D79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Bibliotece Publicznej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5A7455" w:rsidRPr="005A7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im</w:t>
      </w:r>
      <w:r w:rsidR="005A7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</w:t>
      </w:r>
      <w:r w:rsidR="005A7455" w:rsidRPr="005A7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Zaślubin Polski z Morzem</w:t>
      </w:r>
      <w:r w:rsidR="00473B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w Pucku</w:t>
      </w:r>
    </w:p>
    <w:p w:rsidR="000D7940" w:rsidRPr="000D7940" w:rsidRDefault="000D7940" w:rsidP="005A745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D7940" w:rsidRPr="000D7940" w:rsidRDefault="000D7940" w:rsidP="005A745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określa zasady wynajmu 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sali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znajdując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w Bibliotece Publicznej 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Zaślubin Polski z Morzem</w:t>
      </w:r>
      <w:r w:rsidR="0047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Pucku,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Sambora 16</w:t>
      </w:r>
      <w:r w:rsidR="0047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84-100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uck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zwanej dalej Wynajmującym, a każdą osobą lub podmiotem dokonującym rezerwacji i najmu, zwanym dalej Najemcą.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Postanowienia ogólne</w:t>
      </w:r>
    </w:p>
    <w:p w:rsidR="000D7940" w:rsidRPr="000D7940" w:rsidRDefault="000D7940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Wynajem </w:t>
      </w:r>
      <w:r w:rsidR="00B50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</w:t>
      </w:r>
      <w:r w:rsidR="00B50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terenu zielonego (ogrodu)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nastąpić w celu zorganizowania spotkania, zebrania, konferencji lub szkolenia itp. (dalej: „Wydarzenie”) bez możliwości podnajęcia</w:t>
      </w:r>
      <w:r w:rsidR="00B50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użyczenia i udostępnienia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osobom trzecim.</w:t>
      </w:r>
    </w:p>
    <w:p w:rsidR="000D7940" w:rsidRPr="000D7940" w:rsidRDefault="000D7940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Biblioteki Publicznej w 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Pucku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wyraża zgody na wynaj</w:t>
      </w:r>
      <w:r w:rsidR="00B50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w celu organizacji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spotkań tzw. „prezentacji”, „pokazów” – związanych z możliwością nab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 produktów, ofert, wyjazdów związanych z podpisanie</w:t>
      </w:r>
      <w:r w:rsidR="00C6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 kredytowej,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</w:p>
    <w:p w:rsidR="000D7940" w:rsidRPr="000D7940" w:rsidRDefault="00B508F9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Organizowane w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ydarzenia nie mogą utrudniać wykonywania statutowych zadań Wynajmującego, zakłócać jego bieżącej działalności i kolidować z ogólnie przyjętymi zasadami</w:t>
      </w:r>
      <w:r w:rsidR="009B1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etyki lub powodować negatywne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skutk</w:t>
      </w:r>
      <w:r w:rsidR="009B1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wizerunku Wynajmującego.</w:t>
      </w:r>
    </w:p>
    <w:p w:rsidR="000D7940" w:rsidRPr="000D7940" w:rsidRDefault="00B508F9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Wynajem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odbywać się w godzinach pracy Wynajmującego, inne dni i godziny wynajmu należy uzgodnić z przedstawicielami Wynajmującego.</w:t>
      </w:r>
    </w:p>
    <w:p w:rsidR="000D7940" w:rsidRPr="000D7940" w:rsidRDefault="000D7940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Wynajmujący dopuszcza połączenie najmu z organizacją przez Najemcę cateringu we własnym zakresie.</w:t>
      </w:r>
    </w:p>
    <w:p w:rsidR="000D7940" w:rsidRPr="000D7940" w:rsidRDefault="00B508F9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zobowiązany do przestrzegania niniejszego Regulaminu,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ponadto do przestrzegania zarządzeń technicznych, przeciwpożarowych BHP obowiązujących na terenie Wynajmującego.</w:t>
      </w:r>
    </w:p>
    <w:p w:rsidR="000D7940" w:rsidRPr="00A05792" w:rsidRDefault="00B508F9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wynajem </w:t>
      </w:r>
      <w:r w:rsidR="000D7940" w:rsidRPr="00A0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podpisany dokument określający warunki wynajmu według wzoru stanowiącego Załącznik nr </w:t>
      </w:r>
      <w:r w:rsidR="00F91FEA" w:rsidRPr="00A057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7940" w:rsidRPr="00A0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0D7940" w:rsidRPr="000D7940" w:rsidRDefault="000D7940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Wynajmujący może </w:t>
      </w:r>
      <w:r w:rsidR="00B50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wypowiedzieć najem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skutkiem natychmiastowym, jeśli Najemca używa przedmiotu najmu w sposób sprzeczny z umową lub z przeznaczeniem przedmiotu najmu i mimo upomnienia nie przestaje używać jej w taki sposób albo gdy przedmiot najmu używa w taki sposób, że zostaje on narażony na uszkodzenie.</w:t>
      </w:r>
    </w:p>
    <w:p w:rsidR="000D7940" w:rsidRPr="000D7940" w:rsidRDefault="000D7940" w:rsidP="005A745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wątpliwości odnośnie Regulaminu i zasad wynajmu należy kierować do Wynajmującego w godzinach 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Biblioteki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osobiście, telefonicznie (tel. 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75 673-25-38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lub pocztą elektroniczną (</w:t>
      </w:r>
      <w:r w:rsidR="005A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dyrektor@bibliotekapuck.pl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II. Opłaty</w:t>
      </w:r>
    </w:p>
    <w:p w:rsidR="00A64BA8" w:rsidRPr="00A64BA8" w:rsidRDefault="00B508F9" w:rsidP="00A64BA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Wynajem 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odpłat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ny, za wyjątkiem udostępnienia s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ogrodu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rzecz organizacji społecznych, towarzystw, fun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dacji lub innych podmiotów działających pro bono z terenu miasta Puck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których cele są zbieżne z celami Biblioteki oraz wynajem odbywa się 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pracy Biblioteki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Poza godzinami pracy Biblioteki koszt wynajmu naliczany jest na podstawie Cennika wynajmu – Załącznik nr 2.</w:t>
      </w:r>
    </w:p>
    <w:p w:rsidR="000D7940" w:rsidRPr="00A05792" w:rsidRDefault="00DA6B7D" w:rsidP="005A745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wynajem</w:t>
      </w:r>
      <w:r w:rsidR="000D7940" w:rsidRPr="00A0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liczona jest n</w:t>
      </w:r>
      <w:r w:rsidR="00A64BA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Cennika wynajmu</w:t>
      </w:r>
      <w:r w:rsidR="000D7940" w:rsidRPr="00A0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2.</w:t>
      </w:r>
    </w:p>
    <w:p w:rsidR="000D7940" w:rsidRPr="000D7940" w:rsidRDefault="000D7940" w:rsidP="005A745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przedł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użenia czasu korzystania z najmu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ustalonego okresu najmu, Wynajmujący uprawniony jest do naliczenia dodatkowej opłaty za każdą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rozpoczętą dodatkową godzinę najmu w wysokości stawki godzinowej o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kreślonej w Cenniku wynajmu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7940" w:rsidRPr="000D7940" w:rsidRDefault="000D7940" w:rsidP="005A745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Opłatę za najem należy uiścić przelewem na rachunek bankowy Wynajmu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jącego, wskazany w fakturze VAT.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Rezerwacja</w:t>
      </w:r>
    </w:p>
    <w:p w:rsidR="000D7940" w:rsidRPr="000D7940" w:rsidRDefault="00A64BA8" w:rsidP="005A745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Rezerwacji 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dokonywać telefonicznie 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telefonu: 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75 673-25-38.</w:t>
      </w:r>
    </w:p>
    <w:p w:rsidR="000D7940" w:rsidRPr="000D7940" w:rsidRDefault="00A64BA8" w:rsidP="005A745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Dokonanie rezerwacji 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 akceptację niniejszego Regulaminu, Cennika oraz wzoru dokumentu określającego warunki najmu.</w:t>
      </w:r>
    </w:p>
    <w:p w:rsidR="000D7940" w:rsidRPr="000D7940" w:rsidRDefault="000D7940" w:rsidP="005A745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Wynajmujący zastrzega sobie prawo odmowy przyjęcia oferty zamówienia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powodu wyczerpania możliwości lokalizacyjnych, bądź jeśli najem 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związek z 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organizacją wydarzenia, którego charakter może wpłynąć na negatywny wizerunek Wynajmującego.</w:t>
      </w:r>
    </w:p>
    <w:p w:rsidR="000D7940" w:rsidRPr="000D7940" w:rsidRDefault="000D7940" w:rsidP="005A745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Wynajmujący zastrzega so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 prawo odmowy udostępnienia 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</w:t>
      </w:r>
      <w:r w:rsid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ogrodu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1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Najemcom, którzy wcześniej nie przestrzegali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postanowień niniejszego Regulaminu.</w:t>
      </w:r>
    </w:p>
    <w:p w:rsidR="000D7940" w:rsidRPr="000D7940" w:rsidRDefault="000D7940" w:rsidP="005A745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okoliczności niezależnych od Wynajmującego zastrzega on sobie prawo do odwołania, skrócenia lub odmowy przedłużenia trwającego wynajmu.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Odwołanie rezerwacji</w:t>
      </w:r>
    </w:p>
    <w:p w:rsidR="000D7940" w:rsidRPr="000D7940" w:rsidRDefault="000D7940" w:rsidP="005A745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Anulowanie rezerwacji bez ponoszenia kosztów możliwe jest do 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roboczych przed planowanym terminem wynajmu. Rezygnację należy zgłosić drogą elektroniczną na adres 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@biblioteka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puck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.pl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7940" w:rsidRPr="000D7940" w:rsidRDefault="000D7940" w:rsidP="005A745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zgłoszenia anulowania rezerwacji lub g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rezygnacja nastąpi w 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okresie krótszym niż wskazanym w pkt 1, Najemca jest zobowiązany do dokonania zapłaty w wysokości 50% czynszu uzgodnionego z Wynajmującym za wynajem.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Wydanie Przedmiotu najmu</w:t>
      </w:r>
    </w:p>
    <w:p w:rsidR="000D7940" w:rsidRPr="000D7940" w:rsidRDefault="000D7940" w:rsidP="005A745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Najemca jest zobowiązany poinformować Wynajmującego o planowanym sposobie zagospodarowania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obiektu najmu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4 dni przed terminem Wydarzenia.</w:t>
      </w:r>
    </w:p>
    <w:p w:rsidR="000D7940" w:rsidRPr="000D7940" w:rsidRDefault="000D7940" w:rsidP="005A745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prace podejmowane na terenie wynajmowany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związane z organizacją Wydarzenia (tj. montaż, demontaż urządzeń służących organizacji wydarzenia – np. standów i punktów informacyjno-promocyjnych, dodatkowego oświetlenia i nagłośnienia, elementów wystroju lub wyposażenia itp.) mogą być prowadzone wyłącznie po uzgodnieniu z Wynajmującym.</w:t>
      </w:r>
    </w:p>
    <w:p w:rsidR="000D7940" w:rsidRPr="000D7940" w:rsidRDefault="000D7940" w:rsidP="005A745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dokonywania aranżacji naruszających elementy stałe wykończenia lub wyposażenia przedmiotu najmu lub zakłócających normalny tok obsługi użytkowników.</w:t>
      </w:r>
    </w:p>
    <w:p w:rsidR="000D7940" w:rsidRPr="000D7940" w:rsidRDefault="000D7940" w:rsidP="005A745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sprzętu będącego na wyposażeniu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 można korzystać wyłącznie w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ali.</w:t>
      </w:r>
    </w:p>
    <w:p w:rsidR="000D7940" w:rsidRPr="000D7940" w:rsidRDefault="005C4A83" w:rsidP="005A745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Wynajmujący udostępni Najemcy s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alę na 30 minut przed planowanym Wydarzeniem, a w przypadku najmu z cateringiem na 60 minut wcześniej bądź, 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szczególnym przypadku 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</w:t>
      </w:r>
      <w:r w:rsidR="00A60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uzgodnieniem.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 udostępnienia ogrodu odbywa się zgodnie z indywidualnym uzgodnieniem.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Zwrot Przedmiotu najmu</w:t>
      </w:r>
    </w:p>
    <w:p w:rsidR="000D7940" w:rsidRPr="000D7940" w:rsidRDefault="000D7940" w:rsidP="005A745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korzystania z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ogrodu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 jest zobowiązany pozostawić j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 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stanie niepogorszonym oraz posprzątać.</w:t>
      </w:r>
    </w:p>
    <w:p w:rsidR="000D7940" w:rsidRPr="000D7940" w:rsidRDefault="005C4A83" w:rsidP="005A745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wynajętej S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ogrodu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powinien nastąpić niezw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łocznie, lecz nie później niż w 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ciągu 30 minut po zakończeniu ustalonego okres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najmu lub w przypadku najmu z 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cateringiem w ciągu 60 minut, chyba że Najemca uzyskał zgodę na przedłużenie okresu najmu.</w:t>
      </w:r>
    </w:p>
    <w:p w:rsidR="000D7940" w:rsidRPr="000D7940" w:rsidRDefault="000D7940" w:rsidP="005A745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przedłużenia czasu korzystania z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ogrodu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stosunku do czasu ustalonego okresu najmu, Wynajmujący uprawniony jest do naliczenia dodatkowej opłaty za każdą rozpoczętą dodatkową godzinę najmu w wysokości stawki godzinow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określonej w Cenniku wynajmu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7940" w:rsidRPr="000D7940" w:rsidRDefault="000D7940" w:rsidP="005A745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Najemca jest zobowiązany wraz z przedstawicielem Wynajmującego dokonać wspólnych oględz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 stanu 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jej 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ogrodu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 u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zgodnieniach Wynajmujący wraz z 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Najemcą podpisują Protokół zdawczo-odbiorczy.</w:t>
      </w:r>
    </w:p>
    <w:p w:rsidR="000D7940" w:rsidRPr="000D7940" w:rsidRDefault="000D7940" w:rsidP="005A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Prawa i obowiązki Najemcy</w:t>
      </w:r>
    </w:p>
    <w:p w:rsidR="000D7940" w:rsidRPr="000D7940" w:rsidRDefault="000D7940" w:rsidP="005A745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 oraz uczestnicy Wydarzenia zobowiązani są do:</w:t>
      </w:r>
    </w:p>
    <w:p w:rsidR="000D7940" w:rsidRPr="000D7940" w:rsidRDefault="000D7940" w:rsidP="005A7455">
      <w:pPr>
        <w:numPr>
          <w:ilvl w:val="1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Regulaminu;</w:t>
      </w:r>
    </w:p>
    <w:p w:rsidR="000D7940" w:rsidRPr="000D7940" w:rsidRDefault="000D7940" w:rsidP="005A7455">
      <w:pPr>
        <w:numPr>
          <w:ilvl w:val="1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przestrzegania przepisów sanitarnych, bhp i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ppoż. oraz do zachowania ładu i 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porządku;</w:t>
      </w:r>
    </w:p>
    <w:p w:rsidR="000D7940" w:rsidRPr="000D7940" w:rsidRDefault="000D7940" w:rsidP="005A7455">
      <w:pPr>
        <w:numPr>
          <w:ilvl w:val="1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zakazu przyklejania lub przypinania czegokolwiek do ścian;</w:t>
      </w:r>
    </w:p>
    <w:p w:rsidR="000D7940" w:rsidRPr="000D7940" w:rsidRDefault="000D7940" w:rsidP="005A7455">
      <w:pPr>
        <w:numPr>
          <w:ilvl w:val="1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czystość pomieszczeń udostępnionych przez Wynajmującego;</w:t>
      </w:r>
    </w:p>
    <w:p w:rsidR="000D7940" w:rsidRPr="000D7940" w:rsidRDefault="000D7940" w:rsidP="005A7455">
      <w:pPr>
        <w:numPr>
          <w:ilvl w:val="1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wyegzekwowania od firmy cateringowej sprzątania po zakończeniu cateringu;</w:t>
      </w:r>
    </w:p>
    <w:p w:rsidR="000D7940" w:rsidRPr="000D7940" w:rsidRDefault="005C4A83" w:rsidP="005A7455">
      <w:pPr>
        <w:numPr>
          <w:ilvl w:val="1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pozostawienia s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ogrodu </w:t>
      </w:r>
      <w:r w:rsidR="000D7940"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Wydarzeniu w stanie niepogorszonym.</w:t>
      </w:r>
    </w:p>
    <w:p w:rsidR="000D7940" w:rsidRPr="000D7940" w:rsidRDefault="000D7940" w:rsidP="005A745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 ponosi odpowiedzialność wobec Wynajmującego za wszelkie szkody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straty wynikłe z niewłaściwego użytkowania wynajętej powierzchni, w tym w szczególności za zniszczenie, uszkodzenie lub kradzież wyposażenia.</w:t>
      </w:r>
    </w:p>
    <w:p w:rsidR="000D7940" w:rsidRPr="000D7940" w:rsidRDefault="000D7940" w:rsidP="005A745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 zostanie obciążony pełnymi kosztam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naprawy uszkodzeń wyposażenia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powstałych w wyniku użytkowania przez Najemc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oraz osób znajdujących się w s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 za jego przyzwoleniem.</w:t>
      </w:r>
    </w:p>
    <w:p w:rsidR="000D7940" w:rsidRPr="000D7940" w:rsidRDefault="000D7940" w:rsidP="005A745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szkody lub straty wynikłej z niewłaściwego użytkowania wynajmowanych pomieszczeń Najemca pokryje w całości koszty usunięcia uszkodzenia w terminie 14 dni od daty sporządzenia Protokołu zdawczo-odbiorczego.</w:t>
      </w:r>
    </w:p>
    <w:p w:rsidR="000D7940" w:rsidRDefault="000D7940" w:rsidP="005A745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całym budynku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 ogrodzie </w:t>
      </w:r>
      <w:r w:rsidR="00DE3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Biblioteki Publicznej im. Zaślubin Polski z Morzem </w:t>
      </w:r>
      <w:r w:rsidR="005C4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Pucku </w:t>
      </w:r>
      <w:r w:rsidR="00DE3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</w:t>
      </w:r>
      <w:r w:rsidRPr="000D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owiązuje </w:t>
      </w:r>
      <w:r w:rsidR="009B1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całkowity zakaz palenia tytoniu oraz spożywania napojów alkoholowych. </w:t>
      </w:r>
    </w:p>
    <w:p w:rsidR="004A290D" w:rsidRDefault="004A290D" w:rsidP="004A290D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2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r w:rsidRPr="004A2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informacyjna.</w:t>
      </w:r>
      <w:bookmarkEnd w:id="0"/>
    </w:p>
    <w:p w:rsidR="004A290D" w:rsidRDefault="004A290D" w:rsidP="004A290D">
      <w:pPr>
        <w:pStyle w:val="ng-scope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95/46/WE, zwanego dalej RODO, informuję, że:</w:t>
      </w:r>
    </w:p>
    <w:p w:rsidR="004A290D" w:rsidRDefault="004A290D" w:rsidP="004A290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Administrator danych</w:t>
      </w:r>
    </w:p>
    <w:p w:rsidR="004A290D" w:rsidRDefault="004A290D" w:rsidP="004A290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Administratorem, czyli podmiotem decydującym o tym, które dane osobowe będą przetwarzane oraz w jakim celu, i jakimi sposobami, jest Biblioteka Publiczna im. Zaślubin Polski z Morzem w Pucku, ul. Sambora 16, 84-100 Puck, email: 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dyrektor@bibliotekapuck.pl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tel. (58) 673-28-76.</w:t>
      </w:r>
    </w:p>
    <w:p w:rsidR="004A290D" w:rsidRDefault="004A290D" w:rsidP="004A290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Inspektor ochrony danych</w:t>
      </w:r>
    </w:p>
    <w:p w:rsidR="004A290D" w:rsidRDefault="004A290D" w:rsidP="004A290D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We wszystkich sprawach dotyczących ochrony danych osobowych, ma Pani/Pan prawo kontaktować się z naszym Inspektorem Ochrony Danych na adres mailowy: rodo@bibliotekapuck.pl.</w:t>
      </w:r>
    </w:p>
    <w:p w:rsidR="004A290D" w:rsidRDefault="004A290D" w:rsidP="004A290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Cel przetwarzania</w:t>
      </w:r>
    </w:p>
    <w:p w:rsidR="004A290D" w:rsidRDefault="004A290D" w:rsidP="004A290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Celem przetwarzania danych osobowych Najemcy 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wynajem pomieszczeń w budynku lub terenu zielonego (ogrodu) administrowanym prze Bibliotekę Publiczną w Pucku.</w:t>
      </w:r>
    </w:p>
    <w:p w:rsidR="004A290D" w:rsidRDefault="004A290D" w:rsidP="004A290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Podstawa przetwarzania danych</w:t>
      </w:r>
    </w:p>
    <w:p w:rsidR="004A290D" w:rsidRDefault="004A290D" w:rsidP="004A290D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Dane przetwarzane są na podstawie art. 6, ust. 1, lit. A oraz c RODO. Podanie danych do umowy jest obowiązkowe.</w:t>
      </w:r>
    </w:p>
    <w:p w:rsidR="004A290D" w:rsidRDefault="004A290D" w:rsidP="004A290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Okres przechowywania danych</w:t>
      </w:r>
    </w:p>
    <w:p w:rsidR="004A290D" w:rsidRDefault="004A290D" w:rsidP="004A290D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Dane będą przechowywane przez 5 lat licząc od końca roku kalendarzowego, w którym umowa została rozwiązana/wygasła, chyba że przepisy przewidują dłuższy okres przechowywania dla tych danych.</w:t>
      </w:r>
    </w:p>
    <w:p w:rsidR="004A290D" w:rsidRDefault="004A290D" w:rsidP="004A290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Odbiorcy danych</w:t>
      </w:r>
    </w:p>
    <w:p w:rsidR="004A290D" w:rsidRDefault="004A290D" w:rsidP="004A290D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lastRenderedPageBreak/>
        <w:t xml:space="preserve">Odbiorcami Pani/Pana danych osobowych są podmioty uprawnione do ujawnienia im danych na mocy przepisów prawa. Organy publiczne, które mogą otrzymywać dane osobowe w ramach konkretnego, zgodnego z prawem postępowania, nie są uznawane za odbiorców. Dane osobowe mogą być również powierzone podmiotom, które świadczą usługi 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br/>
        <w:t>dla Administratora.</w:t>
      </w:r>
    </w:p>
    <w:p w:rsidR="004A290D" w:rsidRDefault="004A290D" w:rsidP="004A290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Prawa osób</w:t>
      </w:r>
    </w:p>
    <w:p w:rsidR="004A290D" w:rsidRDefault="004A290D" w:rsidP="004A290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żądania: ochrony swoich danych osobowych, dostępu do nich, uzyskania ich kopii, sprostowania, usunięcia lub ograniczenia ich przetwarzania oraz prawo wniesienia skargi do Prezesa Urzędu Ochrony Danych Osobowych (ul. Stawki 2, 00-193 Warszawa, e-mail: 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kancelaria@uodo.gov.pl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Ponadto, ma Pani/Pan prawo cofnięcia zgody na przetwarzanie danych, w dowolnym momencie. Wycofać się ze zgody można w formie pisemnej, wysyłając żądanie na nasz adres e-mail lub adres pocztowy. Konsekwencją wycofania się ze zgody będzie brak możliwości przetwarzania przez nas tych danych.</w:t>
      </w:r>
    </w:p>
    <w:p w:rsidR="004A290D" w:rsidRDefault="004A290D" w:rsidP="004A290D">
      <w:pPr>
        <w:pStyle w:val="Standard"/>
        <w:shd w:val="clear" w:color="auto" w:fill="FFFFFF"/>
        <w:spacing w:line="240" w:lineRule="auto"/>
        <w:jc w:val="both"/>
      </w:pPr>
    </w:p>
    <w:p w:rsidR="004A290D" w:rsidRPr="000D7940" w:rsidRDefault="004A290D" w:rsidP="004A290D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7940" w:rsidRPr="000D7940" w:rsidRDefault="000D7940" w:rsidP="005A745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</w:t>
      </w:r>
      <w:r w:rsidR="00F9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nik nr 1 – Wniosek o wynajęcie </w:t>
      </w: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sali</w:t>
      </w:r>
    </w:p>
    <w:p w:rsidR="000D7940" w:rsidRPr="000D7940" w:rsidRDefault="000D7940" w:rsidP="005A745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 – Cennik wynajmu sali</w:t>
      </w:r>
    </w:p>
    <w:p w:rsidR="000D7940" w:rsidRPr="000D7940" w:rsidRDefault="000D7940" w:rsidP="005A745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 – Umowa o udostępnienie sali</w:t>
      </w:r>
    </w:p>
    <w:p w:rsidR="004803A5" w:rsidRPr="005A7455" w:rsidRDefault="004803A5" w:rsidP="005A74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3A5" w:rsidRPr="005A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1D5F"/>
    <w:multiLevelType w:val="multilevel"/>
    <w:tmpl w:val="1018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10006"/>
    <w:multiLevelType w:val="multilevel"/>
    <w:tmpl w:val="2FB0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391C"/>
    <w:multiLevelType w:val="multilevel"/>
    <w:tmpl w:val="34A8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061C6"/>
    <w:multiLevelType w:val="multilevel"/>
    <w:tmpl w:val="4FA8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710E5"/>
    <w:multiLevelType w:val="multilevel"/>
    <w:tmpl w:val="C64257B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E6C507F"/>
    <w:multiLevelType w:val="multilevel"/>
    <w:tmpl w:val="C38C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B1FCE"/>
    <w:multiLevelType w:val="multilevel"/>
    <w:tmpl w:val="98C8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D6BC8"/>
    <w:multiLevelType w:val="multilevel"/>
    <w:tmpl w:val="3A20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81F65"/>
    <w:multiLevelType w:val="multilevel"/>
    <w:tmpl w:val="38D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4688B"/>
    <w:multiLevelType w:val="multilevel"/>
    <w:tmpl w:val="BBB4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C3C3D"/>
    <w:multiLevelType w:val="multilevel"/>
    <w:tmpl w:val="4ACA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C3D4C"/>
    <w:multiLevelType w:val="multilevel"/>
    <w:tmpl w:val="BE8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40"/>
    <w:rsid w:val="000D7940"/>
    <w:rsid w:val="00473BFA"/>
    <w:rsid w:val="004803A5"/>
    <w:rsid w:val="004A290D"/>
    <w:rsid w:val="005A7455"/>
    <w:rsid w:val="005C4A83"/>
    <w:rsid w:val="005F5D2E"/>
    <w:rsid w:val="00913A58"/>
    <w:rsid w:val="009B1D15"/>
    <w:rsid w:val="00A05792"/>
    <w:rsid w:val="00A60929"/>
    <w:rsid w:val="00A64BA8"/>
    <w:rsid w:val="00B508F9"/>
    <w:rsid w:val="00C67C7C"/>
    <w:rsid w:val="00DA6B7D"/>
    <w:rsid w:val="00DE3C6C"/>
    <w:rsid w:val="00EE204E"/>
    <w:rsid w:val="00F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3874-4CDF-4AE0-9B2B-E82A686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4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29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4A290D"/>
    <w:pPr>
      <w:ind w:left="720"/>
    </w:pPr>
  </w:style>
  <w:style w:type="paragraph" w:customStyle="1" w:styleId="ng-scope">
    <w:name w:val="ng-scope"/>
    <w:basedOn w:val="Standard"/>
    <w:rsid w:val="004A29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4A290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Kolendowska</dc:creator>
  <cp:keywords/>
  <dc:description/>
  <cp:lastModifiedBy>Małgorzata Kolendowska</cp:lastModifiedBy>
  <cp:revision>7</cp:revision>
  <cp:lastPrinted>2021-09-14T11:29:00Z</cp:lastPrinted>
  <dcterms:created xsi:type="dcterms:W3CDTF">2021-09-14T11:07:00Z</dcterms:created>
  <dcterms:modified xsi:type="dcterms:W3CDTF">2021-09-14T11:30:00Z</dcterms:modified>
</cp:coreProperties>
</file>